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91B" w:rsidRDefault="0023091B" w:rsidP="008E6853">
      <w:pPr>
        <w:tabs>
          <w:tab w:val="center" w:pos="513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1B" w:rsidRDefault="0023091B" w:rsidP="008E6853">
      <w:pPr>
        <w:tabs>
          <w:tab w:val="center" w:pos="513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F07B55" wp14:editId="24B8195D">
            <wp:extent cx="5940425" cy="84042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91B" w:rsidRDefault="0023091B" w:rsidP="008E6853">
      <w:pPr>
        <w:tabs>
          <w:tab w:val="center" w:pos="513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1B" w:rsidRDefault="0023091B" w:rsidP="008E6853">
      <w:pPr>
        <w:tabs>
          <w:tab w:val="center" w:pos="513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1B" w:rsidRDefault="0023091B" w:rsidP="008E6853">
      <w:pPr>
        <w:tabs>
          <w:tab w:val="center" w:pos="513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E07D4">
        <w:rPr>
          <w:rFonts w:ascii="Times New Roman" w:hAnsi="Times New Roman" w:cs="Times New Roman"/>
          <w:sz w:val="24"/>
          <w:szCs w:val="24"/>
        </w:rPr>
        <w:lastRenderedPageBreak/>
        <w:t xml:space="preserve">4.3. Положение призвано повысить эффективность выполнения работниками своих должностных </w:t>
      </w:r>
      <w:proofErr w:type="gramStart"/>
      <w:r w:rsidRPr="002E07D4">
        <w:rPr>
          <w:rFonts w:ascii="Times New Roman" w:hAnsi="Times New Roman" w:cs="Times New Roman"/>
          <w:sz w:val="24"/>
          <w:szCs w:val="24"/>
        </w:rPr>
        <w:t>обязанностей</w:t>
      </w:r>
      <w:proofErr w:type="gramEnd"/>
      <w:r w:rsidRPr="002E07D4">
        <w:rPr>
          <w:rFonts w:ascii="Times New Roman" w:hAnsi="Times New Roman" w:cs="Times New Roman"/>
          <w:sz w:val="24"/>
          <w:szCs w:val="24"/>
        </w:rPr>
        <w:t xml:space="preserve"> и служит основой для формирования взаимоотношений, основанных на нормах морали, уважительном отношении к работникам Спортивной школы и всем участникам образовательных отношений.</w:t>
      </w:r>
    </w:p>
    <w:p w:rsidR="002E07D4" w:rsidRPr="002E07D4" w:rsidRDefault="002E07D4" w:rsidP="002E0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 </w:t>
      </w:r>
    </w:p>
    <w:p w:rsidR="002E07D4" w:rsidRPr="002E07D4" w:rsidRDefault="002E07D4" w:rsidP="00DC5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5</w:t>
      </w:r>
      <w:r w:rsidR="00DC53F9">
        <w:rPr>
          <w:rFonts w:ascii="Times New Roman" w:hAnsi="Times New Roman" w:cs="Times New Roman"/>
          <w:sz w:val="24"/>
          <w:szCs w:val="24"/>
        </w:rPr>
        <w:t>.</w:t>
      </w:r>
      <w:r w:rsidRPr="002E07D4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</w:t>
      </w:r>
    </w:p>
    <w:p w:rsidR="002E07D4" w:rsidRPr="002E07D4" w:rsidRDefault="002E07D4" w:rsidP="002B7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 В основу работы по управлению конфликтом интересов в Спортивной школе могут быть положены следующие принципы: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5.1.  Обязательность раскрытия сведений о реальном или потенциальном конфликте интересов;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 xml:space="preserve">5.2. Индивидуальное рассмотрение и оценка </w:t>
      </w:r>
      <w:proofErr w:type="spellStart"/>
      <w:r w:rsidRPr="002E07D4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2E07D4">
        <w:rPr>
          <w:rFonts w:ascii="Times New Roman" w:hAnsi="Times New Roman" w:cs="Times New Roman"/>
          <w:sz w:val="24"/>
          <w:szCs w:val="24"/>
        </w:rPr>
        <w:t xml:space="preserve"> рисков для Спортивной школы при выявлении каждого конфликта интересов и его урегулирование;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5.3. Конфиденциальность процесса раскрытия сведений о конфликте интересов и процесса его урегулирования;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5.4.  Соблюдение баланса интересов Спортивной школы и работника при урегулировании конфликта интересов;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5.5. 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Спортивной школой.</w:t>
      </w:r>
    </w:p>
    <w:p w:rsidR="002E07D4" w:rsidRPr="002E07D4" w:rsidRDefault="002E07D4" w:rsidP="002E0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 </w:t>
      </w:r>
    </w:p>
    <w:p w:rsidR="002E07D4" w:rsidRPr="002E07D4" w:rsidRDefault="002E07D4" w:rsidP="00DC5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6. КРУГ ЛИЦ ПОДПАДАЮЩИХ ПОД ДЕЙСТВИЕ ПОЛОЖЕНИЯ.</w:t>
      </w:r>
    </w:p>
    <w:p w:rsidR="002E07D4" w:rsidRPr="002E07D4" w:rsidRDefault="002E07D4" w:rsidP="00DC5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КОНФЛИКТНЫЕ СИТУАЦИИ</w:t>
      </w:r>
    </w:p>
    <w:p w:rsidR="002E07D4" w:rsidRPr="002E07D4" w:rsidRDefault="002E07D4" w:rsidP="002B7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 6.1. Действие положения распространяется на всех работников Спортивной школы вне зависимости от уровня занимаемой должности.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 xml:space="preserve">Обязаны соблюдать положение также физические лица, сотрудничающие </w:t>
      </w:r>
      <w:proofErr w:type="gramStart"/>
      <w:r w:rsidRPr="002E07D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E07D4">
        <w:rPr>
          <w:rFonts w:ascii="Times New Roman" w:hAnsi="Times New Roman" w:cs="Times New Roman"/>
          <w:sz w:val="24"/>
          <w:szCs w:val="24"/>
        </w:rPr>
        <w:t xml:space="preserve"> Спортивной школой.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6.2. 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получение подарков или услуги;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работник собирает деньги на нужды коллектива Спортивной школы;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работник участвует в жюри конкурсных мероприятий с участием своих учащихся;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       – получение небезвыгодных предложений от родителей (законных представителей) учащихся, которых он обучает;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небескорыстное использование возможностей родителей (законных представителей) учащихся и другие;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нарушение установленных в Спортивной школе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Спортивной школы и т.п.)</w:t>
      </w:r>
    </w:p>
    <w:p w:rsidR="002E07D4" w:rsidRPr="002E07D4" w:rsidRDefault="002E07D4" w:rsidP="002E0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 </w:t>
      </w:r>
    </w:p>
    <w:p w:rsidR="002E07D4" w:rsidRPr="002E07D4" w:rsidRDefault="002E07D4" w:rsidP="00DC5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7. ОБЯЗАННОСТИ РАБОТНИКОВ В СВЯЗИ С РАСК</w:t>
      </w:r>
      <w:r w:rsidR="00DC53F9">
        <w:rPr>
          <w:rFonts w:ascii="Times New Roman" w:hAnsi="Times New Roman" w:cs="Times New Roman"/>
          <w:sz w:val="24"/>
          <w:szCs w:val="24"/>
        </w:rPr>
        <w:t xml:space="preserve">РЫТИЕМ И </w:t>
      </w:r>
      <w:r w:rsidRPr="002E07D4">
        <w:rPr>
          <w:rFonts w:ascii="Times New Roman" w:hAnsi="Times New Roman" w:cs="Times New Roman"/>
          <w:sz w:val="24"/>
          <w:szCs w:val="24"/>
        </w:rPr>
        <w:t>УРЕГУЛИРОВАНИЕМ КОНФЛИКТА ИНТЕРЕСОВ</w:t>
      </w:r>
    </w:p>
    <w:p w:rsidR="002E07D4" w:rsidRPr="002E07D4" w:rsidRDefault="002E07D4" w:rsidP="002B7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 7.1. Обязанности и права работников в связи с раскрытием и урегулированием конфликта интересов: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– при принятии решений по деловым вопросам и выполнении своих трудовых обязанностей руководствоваться интересами Спортивной школы – без учета своих личных интересов, интересов своих родственников и друзей;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– избегать (по возможности) ситуаций и обстоятельств, которые могут привести к конфликту интересов;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– раскрывать возникший (реальный) или потенциальный конфликт интересов;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–   содействовать урегулированию возникшего конфликта интересов.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 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 xml:space="preserve">7.2. Раскрывать </w:t>
      </w:r>
      <w:proofErr w:type="gramStart"/>
      <w:r w:rsidRPr="002E07D4">
        <w:rPr>
          <w:rFonts w:ascii="Times New Roman" w:hAnsi="Times New Roman" w:cs="Times New Roman"/>
          <w:sz w:val="24"/>
          <w:szCs w:val="24"/>
        </w:rPr>
        <w:t>возникший</w:t>
      </w:r>
      <w:proofErr w:type="gramEnd"/>
      <w:r w:rsidRPr="002E07D4">
        <w:rPr>
          <w:rFonts w:ascii="Times New Roman" w:hAnsi="Times New Roman" w:cs="Times New Roman"/>
          <w:sz w:val="24"/>
          <w:szCs w:val="24"/>
        </w:rPr>
        <w:t xml:space="preserve"> или потенциальный конфликта интересов.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lastRenderedPageBreak/>
        <w:t>7.3</w:t>
      </w:r>
      <w:proofErr w:type="gramStart"/>
      <w:r w:rsidRPr="002E07D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2E07D4">
        <w:rPr>
          <w:rFonts w:ascii="Times New Roman" w:hAnsi="Times New Roman" w:cs="Times New Roman"/>
          <w:sz w:val="24"/>
          <w:szCs w:val="24"/>
        </w:rPr>
        <w:t>одействовать раскрытию возникшего конфликта интересов.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7.3. Работник Спортивной школы, в отношении которого возник спор о конфликте интересов, вправе обратиться к должностному лицу, ответственному за профилактику коррупционных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7.4. Обратиться в Комиссию можно только в письменной форме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 </w:t>
      </w:r>
    </w:p>
    <w:p w:rsidR="002E07D4" w:rsidRPr="002E07D4" w:rsidRDefault="002E07D4" w:rsidP="00DC5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 xml:space="preserve">8. ПОРЯДОК РАСКРЫТИЯ КОНФЛИКТА ИНТЕРЕСОВ РАБОТНИКОМ </w:t>
      </w:r>
      <w:r w:rsidR="00DC53F9">
        <w:rPr>
          <w:rFonts w:ascii="Times New Roman" w:hAnsi="Times New Roman" w:cs="Times New Roman"/>
          <w:sz w:val="24"/>
          <w:szCs w:val="24"/>
        </w:rPr>
        <w:t xml:space="preserve">МБУ ДО «ДЮСШ» </w:t>
      </w:r>
      <w:r w:rsidRPr="002E07D4">
        <w:rPr>
          <w:rFonts w:ascii="Times New Roman" w:hAnsi="Times New Roman" w:cs="Times New Roman"/>
          <w:sz w:val="24"/>
          <w:szCs w:val="24"/>
        </w:rPr>
        <w:t>И ПОРЯДОК ЕГО УРЕГУЛИРОВАНИЯ, В ТОМ ЧИСЛЕ ВОЗМОЖНЫЕ СПОСОБЫ РАЗРЕШЕНИЯ ВОЗНИКШЕГО КОНФЛИКТА ИНТЕРЕСОВ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8.1. В Спортивной школе возможно установление различных видов раскрытия конфликта интересов, в том числе: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–   раскрытие сведений о конфликте интересов при приеме на работу;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–   раскрытие сведений о конфликте интересов при назначении на новую должность;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–   разовое раскрытие сведений по мере возникновения ситуаций конфликта интересов.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8.2 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8.3 Спортивная 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8.4. Поступившая информация должна быть тщательно проверена уполномоченным на это должностным лицом с целью оценки серьезности возникающих для Спортивной школы рисков и выбора наиболее подходящей формы урегулирования конфликта интересов.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Следует иметь в виду, что в итоге этой работы Конфликтная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  <w:r w:rsidRPr="002E07D4">
        <w:rPr>
          <w:rFonts w:ascii="Times New Roman" w:hAnsi="Times New Roman" w:cs="Times New Roman"/>
          <w:sz w:val="24"/>
          <w:szCs w:val="24"/>
        </w:rPr>
        <w:cr/>
        <w:t>8.5. Конфликтная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–  ограничение доступа работника к конкретной информации, которая может затрагивать личные интересы работника;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–  добровольный отказ работника Спортивной школы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–  пересмотр и изменение функциональных обязанностей работника;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–  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–  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–  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–  отказ работника от своего личного интереса, порождающего конфликт с интересами Спортивной школы;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–  увольнение работника Спортивной школы по инициативе работника;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–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8.6. Приведенный перечень способов разрешения конфликта интересов не является исчерпывающим. В каждом конкретном случае по договоренности Спортивной школы и работника, раскрывшего сведения о конфликте интересов, могут быть найдены иные формы его урегулирования.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lastRenderedPageBreak/>
        <w:t>8.7.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2E07D4" w:rsidRPr="002E07D4" w:rsidRDefault="002E07D4" w:rsidP="00DC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Спортивной школы.</w:t>
      </w:r>
    </w:p>
    <w:p w:rsidR="002E07D4" w:rsidRPr="002E07D4" w:rsidRDefault="002E07D4" w:rsidP="002E0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 </w:t>
      </w:r>
    </w:p>
    <w:p w:rsidR="002E07D4" w:rsidRPr="002E07D4" w:rsidRDefault="002E07D4" w:rsidP="002E0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9. ОПРЕДЕЛЕНИЕ ЛИЦ, ОТВЕТСТВЕННЫХ ЗА ПРИЕМ СВЕДЕНИЙ О ВОЗНИКШЕМ (ИМЕЮЩЕМСЯ) КОНФЛИКТЕ ИНТЕРЕСОВ И РАССМОТРЕНИЕ ЭТИХ СВЕДЕНИЙ</w:t>
      </w:r>
    </w:p>
    <w:p w:rsidR="002E07D4" w:rsidRPr="002E07D4" w:rsidRDefault="002E07D4" w:rsidP="00AE7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9.1. Ответственным за прием сведений о возникающих (имеющихся) конфликтах интересов является председатель Конфликтной комиссии - директор.</w:t>
      </w:r>
    </w:p>
    <w:p w:rsidR="002E07D4" w:rsidRPr="002E07D4" w:rsidRDefault="002E07D4" w:rsidP="00AE7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9.2. Порядок рассмотрения ситуации конфликта интересов определен Положением о Конфликтной комиссии Спортивной школы.</w:t>
      </w:r>
    </w:p>
    <w:p w:rsidR="002E07D4" w:rsidRPr="002E07D4" w:rsidRDefault="002E07D4" w:rsidP="00AE7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 </w:t>
      </w:r>
    </w:p>
    <w:p w:rsidR="002E07D4" w:rsidRPr="002E07D4" w:rsidRDefault="002E07D4" w:rsidP="002E0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 xml:space="preserve">      10. ОТВЕТСТВЕННОСТЬ РАБОТНИКОВ </w:t>
      </w:r>
      <w:r w:rsidR="00FD71B8">
        <w:rPr>
          <w:rFonts w:ascii="Times New Roman" w:hAnsi="Times New Roman" w:cs="Times New Roman"/>
          <w:sz w:val="24"/>
          <w:szCs w:val="24"/>
        </w:rPr>
        <w:t>МБУ ДО «ДЮСШ»</w:t>
      </w:r>
      <w:r w:rsidRPr="002E07D4">
        <w:rPr>
          <w:rFonts w:ascii="Times New Roman" w:hAnsi="Times New Roman" w:cs="Times New Roman"/>
          <w:sz w:val="24"/>
          <w:szCs w:val="24"/>
        </w:rPr>
        <w:t xml:space="preserve"> ЗА НЕСОБЛЮДЕНИЕ ПОЛОЖЕНИЯ О КОНФЛИКТЕ ИНТЕРЕСОВ</w:t>
      </w:r>
    </w:p>
    <w:p w:rsidR="002E07D4" w:rsidRPr="002E07D4" w:rsidRDefault="002E07D4" w:rsidP="002B7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 10.1. Для предотвращения конфликта интересов работникам Спортивной школы необходимо следовать Кодексу профессиональной этики и служебного поведения работников Спортивной школы.</w:t>
      </w:r>
    </w:p>
    <w:p w:rsidR="002E07D4" w:rsidRPr="002E07D4" w:rsidRDefault="002E07D4" w:rsidP="00AE7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10.2. В случае возникновения у работника личной заинтересованности, он обязан доложить об этом директору Спортивной школы.</w:t>
      </w:r>
    </w:p>
    <w:p w:rsidR="002E07D4" w:rsidRPr="002E07D4" w:rsidRDefault="002E07D4" w:rsidP="00AE7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 xml:space="preserve">10.3.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 </w:t>
      </w:r>
      <w:proofErr w:type="gramStart"/>
      <w:r w:rsidRPr="002E07D4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2E07D4">
        <w:rPr>
          <w:rFonts w:ascii="Times New Roman" w:hAnsi="Times New Roman" w:cs="Times New Roman"/>
          <w:sz w:val="24"/>
          <w:szCs w:val="24"/>
        </w:rPr>
        <w:t xml:space="preserve"> может быть расторгнут трудовой договор.</w:t>
      </w:r>
    </w:p>
    <w:p w:rsidR="002E07D4" w:rsidRPr="002E07D4" w:rsidRDefault="002E07D4" w:rsidP="00AE7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 </w:t>
      </w:r>
    </w:p>
    <w:p w:rsidR="002E07D4" w:rsidRPr="002E07D4" w:rsidRDefault="002E07D4" w:rsidP="00AE7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7D4">
        <w:rPr>
          <w:rFonts w:ascii="Times New Roman" w:hAnsi="Times New Roman" w:cs="Times New Roman"/>
          <w:sz w:val="24"/>
          <w:szCs w:val="24"/>
        </w:rPr>
        <w:t> </w:t>
      </w:r>
    </w:p>
    <w:sectPr w:rsidR="002E07D4" w:rsidRPr="002E0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74918"/>
    <w:multiLevelType w:val="hybridMultilevel"/>
    <w:tmpl w:val="4E32614E"/>
    <w:lvl w:ilvl="0" w:tplc="80943E08">
      <w:start w:val="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27A0E"/>
    <w:multiLevelType w:val="hybridMultilevel"/>
    <w:tmpl w:val="8C203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7D4"/>
    <w:rsid w:val="0023091B"/>
    <w:rsid w:val="002B7902"/>
    <w:rsid w:val="002E07D4"/>
    <w:rsid w:val="005301B0"/>
    <w:rsid w:val="008E6853"/>
    <w:rsid w:val="00AB195A"/>
    <w:rsid w:val="00AE74D7"/>
    <w:rsid w:val="00DC53F9"/>
    <w:rsid w:val="00FD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1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1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1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9454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8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53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2022-12-08T07:39:00Z</cp:lastPrinted>
  <dcterms:created xsi:type="dcterms:W3CDTF">2022-12-08T06:40:00Z</dcterms:created>
  <dcterms:modified xsi:type="dcterms:W3CDTF">2022-12-08T08:43:00Z</dcterms:modified>
</cp:coreProperties>
</file>